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9D1CA0" w:rsidRDefault="009D1CA0" w:rsidP="009D1CA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CA0" w:rsidRDefault="009D1CA0" w:rsidP="009D1C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9D1CA0" w:rsidRDefault="009D1CA0" w:rsidP="009D1C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9D1CA0" w:rsidRDefault="009D1CA0" w:rsidP="009D1CA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9D1CA0" w:rsidRDefault="009D1CA0" w:rsidP="009D1C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D1CA0" w:rsidTr="009D1CA0">
        <w:tc>
          <w:tcPr>
            <w:tcW w:w="3190" w:type="dxa"/>
            <w:hideMark/>
          </w:tcPr>
          <w:p w:rsidR="009D1CA0" w:rsidRDefault="009D1CA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D1CA0" w:rsidRDefault="009D1CA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D1CA0" w:rsidRDefault="009D1CA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54A19">
        <w:rPr>
          <w:b/>
          <w:color w:val="000000"/>
          <w:sz w:val="28"/>
          <w:szCs w:val="28"/>
          <w:lang w:val="uk-UA"/>
        </w:rPr>
        <w:t>Федіні Анастасії Леонтіївні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54A19">
        <w:rPr>
          <w:color w:val="000000"/>
          <w:sz w:val="28"/>
          <w:szCs w:val="28"/>
          <w:lang w:val="uk-UA"/>
        </w:rPr>
        <w:t>р.  Федіні Анастасії Леонтіївні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554A19">
        <w:rPr>
          <w:color w:val="000000"/>
          <w:sz w:val="28"/>
          <w:szCs w:val="28"/>
          <w:lang w:val="uk-UA"/>
        </w:rPr>
        <w:t>ФОП Гончарук О.Д.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554A19">
        <w:rPr>
          <w:color w:val="000000"/>
          <w:sz w:val="28"/>
          <w:szCs w:val="28"/>
          <w:lang w:val="uk-UA"/>
        </w:rPr>
        <w:t>Федіні Анастасії Леонтіївні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554A19">
        <w:rPr>
          <w:color w:val="000000"/>
          <w:sz w:val="28"/>
          <w:szCs w:val="28"/>
          <w:lang w:val="uk-UA"/>
        </w:rPr>
        <w:t>0500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54A19">
        <w:rPr>
          <w:color w:val="000000"/>
          <w:sz w:val="28"/>
          <w:szCs w:val="28"/>
          <w:lang w:val="uk-UA"/>
        </w:rPr>
        <w:t>с. Некрасове, вул. Некрасова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54A19">
        <w:rPr>
          <w:color w:val="000000"/>
          <w:sz w:val="28"/>
          <w:szCs w:val="28"/>
          <w:lang w:val="uk-UA"/>
        </w:rPr>
        <w:t xml:space="preserve"> Федіні Анастасії Леонтіївні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54A19">
        <w:rPr>
          <w:color w:val="000000"/>
          <w:sz w:val="28"/>
          <w:szCs w:val="28"/>
          <w:lang w:val="uk-UA"/>
        </w:rPr>
        <w:t>ділянку загальною площею 0,0500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33981">
        <w:rPr>
          <w:color w:val="000000"/>
          <w:sz w:val="28"/>
          <w:szCs w:val="28"/>
          <w:lang w:val="uk-UA"/>
        </w:rPr>
        <w:t>ело Некрасове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733981">
        <w:rPr>
          <w:color w:val="000000"/>
          <w:sz w:val="28"/>
          <w:szCs w:val="28"/>
          <w:lang w:val="uk-UA"/>
        </w:rPr>
        <w:t>Некрасова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33981">
        <w:rPr>
          <w:color w:val="000000"/>
          <w:sz w:val="28"/>
          <w:szCs w:val="28"/>
          <w:lang w:val="uk-UA"/>
        </w:rPr>
        <w:t xml:space="preserve"> номер 0520684200:02:002:04</w:t>
      </w:r>
      <w:r w:rsidR="005630AB">
        <w:rPr>
          <w:color w:val="000000"/>
          <w:sz w:val="28"/>
          <w:szCs w:val="28"/>
          <w:lang w:val="uk-UA"/>
        </w:rPr>
        <w:t>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733981">
        <w:rPr>
          <w:color w:val="000000"/>
          <w:sz w:val="28"/>
          <w:szCs w:val="28"/>
          <w:lang w:val="uk-UA"/>
        </w:rPr>
        <w:t xml:space="preserve">Федіні Анастасії Леонтіївні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33981" w:rsidRPr="00733981">
        <w:rPr>
          <w:color w:val="000000"/>
          <w:sz w:val="28"/>
          <w:szCs w:val="28"/>
          <w:lang w:val="uk-UA"/>
        </w:rPr>
        <w:t xml:space="preserve"> </w:t>
      </w:r>
      <w:r w:rsidR="00733981">
        <w:rPr>
          <w:color w:val="000000"/>
          <w:sz w:val="28"/>
          <w:szCs w:val="28"/>
          <w:lang w:val="uk-UA"/>
        </w:rPr>
        <w:t xml:space="preserve">Федіні Анастасії Леонтіївні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9D1CA0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9D1CA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9D1CA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2021-10-11T11:36:00Z</cp:lastPrinted>
  <dcterms:created xsi:type="dcterms:W3CDTF">2021-08-05T08:14:00Z</dcterms:created>
  <dcterms:modified xsi:type="dcterms:W3CDTF">2021-10-26T06:24:00Z</dcterms:modified>
</cp:coreProperties>
</file>